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0" w:rsidRPr="00EF1080" w:rsidRDefault="00EF1080" w:rsidP="00EF10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rebuchet MS" w:hAnsi="Trebuchet MS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-329609</wp:posOffset>
            </wp:positionV>
            <wp:extent cx="1182429" cy="1180214"/>
            <wp:effectExtent l="19050" t="0" r="0" b="0"/>
            <wp:wrapNone/>
            <wp:docPr id="2" name="Picture 2" descr="E:\Office\2019_inba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fice\2019_inba\logo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80">
        <w:rPr>
          <w:rFonts w:ascii="Arial" w:hAnsi="Arial" w:cs="Arial"/>
          <w:b/>
          <w:sz w:val="24"/>
          <w:szCs w:val="24"/>
        </w:rPr>
        <w:t>SRI BALAJI VIDYAPEETH</w:t>
      </w:r>
    </w:p>
    <w:p w:rsidR="00EF1080" w:rsidRPr="005B7F01" w:rsidRDefault="00EF1080" w:rsidP="00EF1080">
      <w:pPr>
        <w:spacing w:after="0" w:line="240" w:lineRule="auto"/>
        <w:ind w:left="-90" w:firstLine="90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(Deemed University)</w:t>
      </w:r>
    </w:p>
    <w:p w:rsidR="00EF1080" w:rsidRPr="005B7F01" w:rsidRDefault="00EF1080" w:rsidP="00EF108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B7F01">
        <w:rPr>
          <w:rFonts w:ascii="Arial" w:hAnsi="Arial" w:cs="Arial"/>
          <w:sz w:val="24"/>
          <w:szCs w:val="24"/>
        </w:rPr>
        <w:t>Accredited by NAAC with ‘A’ Grade</w:t>
      </w:r>
    </w:p>
    <w:p w:rsidR="00EF1080" w:rsidRDefault="00EF1080" w:rsidP="00EF1080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  <w:r w:rsidRPr="005B7F01">
        <w:rPr>
          <w:rFonts w:ascii="Arial" w:hAnsi="Arial" w:cs="Arial"/>
          <w:color w:val="000F3E"/>
          <w:sz w:val="24"/>
          <w:szCs w:val="24"/>
        </w:rPr>
        <w:t>Pillaiyarkuppam, Puducherry – 607 402</w:t>
      </w:r>
    </w:p>
    <w:p w:rsidR="00EF1080" w:rsidRPr="005B7F01" w:rsidRDefault="00EF1080" w:rsidP="00EF1080">
      <w:pPr>
        <w:spacing w:after="0" w:line="240" w:lineRule="auto"/>
        <w:jc w:val="center"/>
        <w:rPr>
          <w:rFonts w:ascii="Arial" w:hAnsi="Arial" w:cs="Arial"/>
          <w:color w:val="000F3E"/>
          <w:sz w:val="24"/>
          <w:szCs w:val="24"/>
        </w:rPr>
      </w:pPr>
    </w:p>
    <w:p w:rsidR="00836C64" w:rsidRPr="00F96395" w:rsidRDefault="00836C64" w:rsidP="00836C64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836C64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>CLINICAL TRIAL APPLICATION FORM</w:t>
      </w:r>
    </w:p>
    <w:p w:rsidR="00836C64" w:rsidRPr="00F96395" w:rsidRDefault="00836C64" w:rsidP="00836C64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(Six copies to be submitted to the Member Secretary, Clinical Trial Research Committee)</w:t>
      </w: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CTRC NO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 be filled by the Office)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1. Title 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1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 Clinical Trial: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2. Name 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10">
        <w:rPr>
          <w:rFonts w:ascii="Times New Roman" w:hAnsi="Times New Roman" w:cs="Times New Roman"/>
          <w:sz w:val="24"/>
          <w:szCs w:val="24"/>
        </w:rPr>
        <w:t xml:space="preserve"> Principal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 Investigator: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3. Designation    :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4. Department    :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5. Sponsor’s Name and Address: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6. Proposed date of start of Clinical Trial: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7. Proposed date of termination of Clinical Trial   :</w:t>
      </w:r>
    </w:p>
    <w:p w:rsidR="00836C64" w:rsidRPr="00943810" w:rsidRDefault="0059336B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36B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w:pict>
          <v:rect id="_x0000_s1027" style="position:absolute;margin-left:306.5pt;margin-top:11.2pt;width:29.7pt;height:1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jocIg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"/>
        </w:pict>
      </w:r>
      <w:r w:rsidRPr="0059336B">
        <w:rPr>
          <w:rFonts w:ascii="Times New Roman" w:hAnsi="Times New Roman" w:cs="Times New Roman"/>
          <w:noProof/>
          <w:sz w:val="24"/>
          <w:szCs w:val="24"/>
          <w:highlight w:val="yellow"/>
          <w:lang w:val="en-GB" w:eastAsia="en-GB"/>
        </w:rPr>
        <w:pict>
          <v:rect id="Rectangle 3" o:spid="_x0000_s1026" style="position:absolute;margin-left:216.5pt;margin-top:11.45pt;width:29.7pt;height: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"/>
        </w:pict>
      </w:r>
      <w:r w:rsidR="00836C64" w:rsidRPr="00943810">
        <w:rPr>
          <w:rFonts w:ascii="Times New Roman" w:hAnsi="Times New Roman" w:cs="Times New Roman"/>
          <w:sz w:val="24"/>
          <w:szCs w:val="24"/>
        </w:rPr>
        <w:t>8. Duration of Clinical Trial   :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9. IHEC approval received        :</w:t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Yes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 xml:space="preserve">       No                    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    If 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>, approval number and date    :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10.  Budget details / Plan   :</w:t>
      </w:r>
    </w:p>
    <w:tbl>
      <w:tblPr>
        <w:tblStyle w:val="TableGrid"/>
        <w:tblW w:w="0" w:type="auto"/>
        <w:tblInd w:w="720" w:type="dxa"/>
        <w:tblLook w:val="04A0"/>
      </w:tblPr>
      <w:tblGrid>
        <w:gridCol w:w="770"/>
        <w:gridCol w:w="5245"/>
        <w:gridCol w:w="1417"/>
      </w:tblGrid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BUDGET HEADS 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 Amount (Rs)</w:t>
            </w: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Equipment   and Consumables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Investigators fee/</w:t>
            </w:r>
            <w:proofErr w:type="spellStart"/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Honororium</w:t>
            </w:r>
            <w:proofErr w:type="spellEnd"/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Hospital expenses (Investigation, hospital stay charges etc.) 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Subject compensation (transport, lodging etc.)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Travel (investigator’s meet, conferences, project work etc.)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Contingencies (Xerox, stationary, postage, telephone etc.)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Insurance charges (for investigators, patients/volunteers)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TOTAL COST OF CLINICAL TRIAL 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Add  Institute</w:t>
            </w:r>
            <w:proofErr w:type="gramEnd"/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 Over Head Charges (20 %)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64" w:rsidRPr="00943810" w:rsidTr="00E17B07">
        <w:tc>
          <w:tcPr>
            <w:tcW w:w="693" w:type="dxa"/>
          </w:tcPr>
          <w:p w:rsidR="00836C64" w:rsidRPr="00943810" w:rsidRDefault="00836C64" w:rsidP="00E1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10">
              <w:rPr>
                <w:rFonts w:ascii="Times New Roman" w:hAnsi="Times New Roman" w:cs="Times New Roman"/>
                <w:sz w:val="24"/>
                <w:szCs w:val="24"/>
              </w:rPr>
              <w:t xml:space="preserve">GRAND TOTAL  </w:t>
            </w:r>
          </w:p>
        </w:tc>
        <w:tc>
          <w:tcPr>
            <w:tcW w:w="1417" w:type="dxa"/>
          </w:tcPr>
          <w:p w:rsidR="00836C64" w:rsidRPr="00943810" w:rsidRDefault="00836C64" w:rsidP="00E1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11. Signature of the investigators</w:t>
      </w:r>
    </w:p>
    <w:p w:rsidR="00836C64" w:rsidRPr="00943810" w:rsidRDefault="00836C64" w:rsidP="00836C6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Name                    Department               Designation                       Signature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Principal Investigator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Co-Investigators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3.</w:t>
      </w: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CTRC NO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 be filled by the Office)</w:t>
      </w: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>CHECK LIST FOR ENCLOSURES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Covering letter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Prescribed Clinical Trial Application Form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810">
        <w:rPr>
          <w:rFonts w:ascii="Times New Roman" w:hAnsi="Times New Roman" w:cs="Times New Roman"/>
          <w:sz w:val="24"/>
          <w:szCs w:val="24"/>
        </w:rPr>
        <w:t xml:space="preserve">Yes / No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3810">
        <w:rPr>
          <w:rFonts w:ascii="Times New Roman" w:hAnsi="Times New Roman" w:cs="Times New Roman"/>
          <w:sz w:val="24"/>
          <w:szCs w:val="24"/>
        </w:rPr>
        <w:t xml:space="preserve">pplication fee as prescribed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Request letter from Sponsor (if applicable)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10">
        <w:rPr>
          <w:rFonts w:ascii="Times New Roman" w:hAnsi="Times New Roman" w:cs="Times New Roman"/>
          <w:sz w:val="24"/>
          <w:szCs w:val="24"/>
        </w:rPr>
        <w:t xml:space="preserve">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Clinical trial protocol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>Enclosed                 Yes / No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Investigator’s brochures (COA, GMP)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DCGI approval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10">
        <w:rPr>
          <w:rFonts w:ascii="Times New Roman" w:hAnsi="Times New Roman" w:cs="Times New Roman"/>
          <w:sz w:val="24"/>
          <w:szCs w:val="24"/>
        </w:rPr>
        <w:t xml:space="preserve">Yes / No 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Proof of registration with Clinical Trial Registry </w:t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Copy of IHEC Application / Approval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>Enclosed                 Yes / No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Financial declaration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>Enclosed                 Yes / No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Insurance cover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Informed consent information and form(s)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Enclosed                 Yes / No  </w:t>
      </w:r>
    </w:p>
    <w:p w:rsidR="00836C64" w:rsidRPr="00943810" w:rsidRDefault="00836C64" w:rsidP="00836C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Any other documents enclosed (give details): 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>Signatures of the investigators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Name                                               Department                         Designation                           Signature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Principal Investigator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Co-Investigators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3.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64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64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64" w:rsidRPr="00F96395" w:rsidRDefault="00EF1080" w:rsidP="00836C6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-361950</wp:posOffset>
            </wp:positionV>
            <wp:extent cx="1182370" cy="1179830"/>
            <wp:effectExtent l="19050" t="0" r="0" b="0"/>
            <wp:wrapNone/>
            <wp:docPr id="4" name="Picture 2" descr="E:\Office\2019_inba\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ffice\2019_inba\logo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C64" w:rsidRPr="00F96395">
        <w:rPr>
          <w:rFonts w:ascii="Times New Roman" w:hAnsi="Times New Roman" w:cs="Times New Roman"/>
          <w:b/>
          <w:sz w:val="32"/>
          <w:szCs w:val="24"/>
        </w:rPr>
        <w:t>SRI BALAJI VIDYAPEETH</w:t>
      </w:r>
    </w:p>
    <w:p w:rsidR="00836C64" w:rsidRDefault="00836C64" w:rsidP="00836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Puducherry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43810">
        <w:rPr>
          <w:rFonts w:ascii="Times New Roman" w:hAnsi="Times New Roman" w:cs="Times New Roman"/>
          <w:sz w:val="24"/>
          <w:szCs w:val="24"/>
        </w:rPr>
        <w:t>607</w:t>
      </w:r>
      <w:r>
        <w:rPr>
          <w:rFonts w:ascii="Times New Roman" w:hAnsi="Times New Roman" w:cs="Times New Roman"/>
          <w:sz w:val="24"/>
          <w:szCs w:val="24"/>
        </w:rPr>
        <w:t xml:space="preserve"> 403</w:t>
      </w:r>
    </w:p>
    <w:p w:rsidR="00836C64" w:rsidRPr="002B29C9" w:rsidRDefault="00836C64" w:rsidP="00836C64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836C64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>RECOMMENDATION OF THE CTRC</w:t>
      </w:r>
    </w:p>
    <w:p w:rsidR="00836C64" w:rsidRPr="002B29C9" w:rsidRDefault="00836C64" w:rsidP="00836C64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>For office use</w:t>
      </w:r>
    </w:p>
    <w:p w:rsidR="00836C64" w:rsidRPr="00943810" w:rsidRDefault="00836C64" w:rsidP="00836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Date: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>CTRC NO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________________   </w:t>
      </w:r>
    </w:p>
    <w:p w:rsidR="00836C64" w:rsidRPr="00943810" w:rsidRDefault="00836C64" w:rsidP="00836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381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43810">
        <w:rPr>
          <w:rFonts w:ascii="Times New Roman" w:hAnsi="Times New Roman" w:cs="Times New Roman"/>
          <w:sz w:val="24"/>
          <w:szCs w:val="24"/>
        </w:rPr>
        <w:t xml:space="preserve"> be filled by the Office)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Project Title: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Principle Investigator: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Comments / Suggestions: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810">
        <w:rPr>
          <w:rFonts w:ascii="Times New Roman" w:hAnsi="Times New Roman" w:cs="Times New Roman"/>
          <w:b/>
          <w:sz w:val="24"/>
          <w:szCs w:val="24"/>
        </w:rPr>
        <w:t xml:space="preserve">Decision:  Approved / Not Approved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CHAIRMAN 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>GM-Finance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     CTRC     </w:t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</w:r>
      <w:r w:rsidRPr="00943810">
        <w:rPr>
          <w:rFonts w:ascii="Times New Roman" w:hAnsi="Times New Roman" w:cs="Times New Roman"/>
          <w:sz w:val="24"/>
          <w:szCs w:val="24"/>
        </w:rPr>
        <w:tab/>
        <w:t xml:space="preserve">                    SBV                                                                                      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810">
        <w:rPr>
          <w:rFonts w:ascii="Times New Roman" w:hAnsi="Times New Roman" w:cs="Times New Roman"/>
          <w:sz w:val="24"/>
          <w:szCs w:val="24"/>
        </w:rPr>
        <w:t xml:space="preserve">Date:         </w:t>
      </w:r>
    </w:p>
    <w:p w:rsidR="00836C64" w:rsidRPr="00943810" w:rsidRDefault="00836C64" w:rsidP="00836C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64" w:rsidRPr="00943810" w:rsidSect="00836C64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05E8"/>
    <w:multiLevelType w:val="hybridMultilevel"/>
    <w:tmpl w:val="6E9839D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36C64"/>
    <w:rsid w:val="0059336B"/>
    <w:rsid w:val="00836C64"/>
    <w:rsid w:val="00E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64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836C6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1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6410-0EBC-4CA8-A48F-5B2CE631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3</cp:revision>
  <dcterms:created xsi:type="dcterms:W3CDTF">2020-06-20T05:42:00Z</dcterms:created>
  <dcterms:modified xsi:type="dcterms:W3CDTF">2020-06-22T04:20:00Z</dcterms:modified>
</cp:coreProperties>
</file>